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A27" w:rsidRPr="00F90A27" w:rsidRDefault="00F90A27" w:rsidP="00F90A27">
      <w:pPr>
        <w:pBdr>
          <w:bottom w:val="single" w:sz="6" w:space="0" w:color="16808D"/>
        </w:pBdr>
        <w:shd w:val="clear" w:color="auto" w:fill="FFFFFF"/>
        <w:spacing w:before="100" w:beforeAutospacing="1" w:after="0" w:line="240" w:lineRule="auto"/>
        <w:outlineLvl w:val="1"/>
        <w:rPr>
          <w:rFonts w:ascii="Arial" w:eastAsia="Times New Roman" w:hAnsi="Arial" w:cs="Arial"/>
          <w:b/>
          <w:bCs/>
          <w:color w:val="16808D"/>
          <w:sz w:val="29"/>
          <w:szCs w:val="29"/>
          <w:lang w:eastAsia="fr-FR"/>
        </w:rPr>
      </w:pPr>
      <w:r w:rsidRPr="00F90A27">
        <w:rPr>
          <w:rFonts w:ascii="Arial" w:eastAsia="Times New Roman" w:hAnsi="Arial" w:cs="Arial"/>
          <w:b/>
          <w:bCs/>
          <w:color w:val="16808D"/>
          <w:sz w:val="29"/>
          <w:szCs w:val="29"/>
          <w:lang w:eastAsia="fr-FR"/>
        </w:rPr>
        <w:t>Recommandations pédagogiques</w:t>
      </w:r>
    </w:p>
    <w:p w:rsidR="00F90A27" w:rsidRPr="00F90A27" w:rsidRDefault="00F90A27" w:rsidP="00F90A27">
      <w:pPr>
        <w:shd w:val="clear" w:color="auto" w:fill="FFFFFF"/>
        <w:spacing w:before="195" w:after="120" w:line="240" w:lineRule="auto"/>
        <w:outlineLvl w:val="2"/>
        <w:rPr>
          <w:rFonts w:ascii="Arial" w:eastAsia="Times New Roman" w:hAnsi="Arial" w:cs="Arial"/>
          <w:b/>
          <w:bCs/>
          <w:color w:val="16808D"/>
          <w:spacing w:val="12"/>
          <w:lang w:eastAsia="fr-FR"/>
        </w:rPr>
      </w:pPr>
      <w:r w:rsidRPr="00F90A27">
        <w:rPr>
          <w:rFonts w:ascii="Arial" w:eastAsia="Times New Roman" w:hAnsi="Arial" w:cs="Arial"/>
          <w:b/>
          <w:bCs/>
          <w:color w:val="16808D"/>
          <w:spacing w:val="12"/>
          <w:lang w:eastAsia="fr-FR"/>
        </w:rPr>
        <w:t>Les langues vivantes étrangères à l'école maternelle</w:t>
      </w:r>
    </w:p>
    <w:p w:rsidR="00F90A27" w:rsidRPr="00F90A27" w:rsidRDefault="00F90A27" w:rsidP="00F90A27">
      <w:pPr>
        <w:spacing w:after="0" w:line="240" w:lineRule="auto"/>
        <w:rPr>
          <w:rFonts w:ascii="Times New Roman" w:eastAsia="Times New Roman" w:hAnsi="Times New Roman" w:cs="Times New Roman"/>
          <w:sz w:val="24"/>
          <w:szCs w:val="24"/>
          <w:lang w:eastAsia="fr-FR"/>
        </w:rPr>
      </w:pPr>
      <w:bookmarkStart w:id="0" w:name="_GoBack"/>
      <w:bookmarkEnd w:id="0"/>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Le rapport intitulé « Propositions pour une meilleure maîtrise des langues vivantes étrangères, oser dire le nouveau monde » souligne, en s'appuyant sur des recherches récentes, l'importance d'un apprentissage précoce d'une langue vivante étrangère (LVE). L'immense richesse perceptive des très jeunes enfants permet en effet de les sensibiliser, dès l'école maternelle, aux sonorités de différentes langues.</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Le rapport précise également qu'au-delà de la dimension linguistique, les LVE ouvrent les élèves à la pluralité des cultures et fondent les bases de la construction d'une citoyenneté respectueuse, indispensable à la vie en société et à l'épanouissement de chacun.</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L'éveil aux langues nourrit intimement et, de manière privilégiée, les deux domaines des programmes « Mobiliser le langage dans toutes ses dimensions » et « Explorer le monde ». Par des activités ludiques et réflexives sur la langue (comptines, jeux avec les mots, etc.), faisant place à la sensibilité, à la sensorialité, aux compétences motrices, relationnelles et cognitives des élèves, il contribue également à chacun des trois autres domaines du programme de maternelle. Cette approche sensible des LVE contribue au développement du langage oral et à la consolidation de la maîtrise du français, objectifs essentiels de l'école maternelle.</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 xml:space="preserve">La présente note décline les principes généraux d'organisation et la démarche pédagogique à privilégier en moyenne et </w:t>
      </w:r>
      <w:proofErr w:type="gramStart"/>
      <w:r w:rsidRPr="00F90A27">
        <w:rPr>
          <w:rFonts w:ascii="Arial" w:eastAsia="Times New Roman" w:hAnsi="Arial" w:cs="Arial"/>
          <w:color w:val="000000"/>
          <w:sz w:val="18"/>
          <w:szCs w:val="18"/>
          <w:lang w:eastAsia="fr-FR"/>
        </w:rPr>
        <w:t>grande sections</w:t>
      </w:r>
      <w:proofErr w:type="gramEnd"/>
      <w:r w:rsidRPr="00F90A27">
        <w:rPr>
          <w:rFonts w:ascii="Arial" w:eastAsia="Times New Roman" w:hAnsi="Arial" w:cs="Arial"/>
          <w:color w:val="000000"/>
          <w:sz w:val="18"/>
          <w:szCs w:val="18"/>
          <w:lang w:eastAsia="fr-FR"/>
        </w:rPr>
        <w:t>.</w:t>
      </w:r>
    </w:p>
    <w:p w:rsidR="00F90A27" w:rsidRPr="00F90A27" w:rsidRDefault="00F90A27" w:rsidP="00F90A27">
      <w:pPr>
        <w:shd w:val="clear" w:color="auto" w:fill="FFFFFF"/>
        <w:spacing w:before="432" w:after="120" w:line="240" w:lineRule="auto"/>
        <w:rPr>
          <w:rFonts w:ascii="Arial" w:eastAsia="Times New Roman" w:hAnsi="Arial" w:cs="Arial"/>
          <w:b/>
          <w:bCs/>
          <w:color w:val="16808D"/>
          <w:sz w:val="20"/>
          <w:szCs w:val="20"/>
          <w:lang w:eastAsia="fr-FR"/>
        </w:rPr>
      </w:pPr>
      <w:r w:rsidRPr="00F90A27">
        <w:rPr>
          <w:rFonts w:ascii="Arial" w:eastAsia="Times New Roman" w:hAnsi="Arial" w:cs="Arial"/>
          <w:b/>
          <w:bCs/>
          <w:color w:val="16808D"/>
          <w:sz w:val="20"/>
          <w:szCs w:val="20"/>
          <w:lang w:eastAsia="fr-FR"/>
        </w:rPr>
        <w:t>Principes généraux d'organisation</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L'éveil à la diversité linguistique constitue le tout premier contact avec la pluralité des langues dans le cadre scolaire. Il fonde le parcours linguistique de l'élève, première étape d'un continuum d'apprentissages qui se poursuivra en cycle 2. Il convient donc d'organiser cet apprentissage avec rigueur et régularité afin que les élèves en tirent tous les bénéfices, notamment en ce qui concerne le développement des compétences langagières orales.</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L'éveil à la diversité linguistique recouvre deux volets, d'une part un éveil à la pluralité des langues et d'autre part, une première découverte d'une langue singulière, dont l'apprentissage permet de poser les jalons d'un parcours linguistique cohérent et en lien avec le cours préparatoire.</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 xml:space="preserve">La démarche consiste à exposer régulièrement les élèves à des temps courts et variés durant lesquels le professeur les met au contact des langues. Ainsi, peu à peu, ces moments où l'on joue, écoute, bouge, répète, parle, chante dans une LVE deviennent des moments familiers et attendus de la vie de la classe. C'est en créant un environnement propice aux échanges que le professeur pourra guider l'élève avec bienveillance dans des activités adaptées favorisant le développement des compétences orales, que ce soit au </w:t>
      </w:r>
      <w:proofErr w:type="gramStart"/>
      <w:r w:rsidRPr="00F90A27">
        <w:rPr>
          <w:rFonts w:ascii="Arial" w:eastAsia="Times New Roman" w:hAnsi="Arial" w:cs="Arial"/>
          <w:color w:val="000000"/>
          <w:sz w:val="18"/>
          <w:szCs w:val="18"/>
          <w:lang w:eastAsia="fr-FR"/>
        </w:rPr>
        <w:t>plan</w:t>
      </w:r>
      <w:proofErr w:type="gramEnd"/>
      <w:r w:rsidRPr="00F90A27">
        <w:rPr>
          <w:rFonts w:ascii="Arial" w:eastAsia="Times New Roman" w:hAnsi="Arial" w:cs="Arial"/>
          <w:color w:val="000000"/>
          <w:sz w:val="18"/>
          <w:szCs w:val="18"/>
          <w:lang w:eastAsia="fr-FR"/>
        </w:rPr>
        <w:t xml:space="preserve"> de l'articulation (prononciation des sons) ou de la prosodie (intonation, rythme, accentuation). Progressivement, les capacités d'écoute et d'attention seront développées.</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La formation et l'accompagnement des équipes pédagogiques auront pour objectifs :</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 le développement d'attitudes positives à l'égard de la diversité linguistique (curiosité, accueil de la diversité) ;</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 la découverte d'éléments linguistiques (lexique et structure) et culturels adaptés aux élèves ;</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 l'ouverture aux sonorités des langues et la mise en œuvre de pratiques soutenant l'apprentissage d'une LVE par la mobilisation de stratégies (écoute, perception des sons et des intonations, reproduction de sonorités en apprenant à contrôler ses organes phonatoires, remobilisation et réutilisation d'éléments déjà connus) ;</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 l'émergence d'une conscience des langues (observer les langues, percevoir leurs régularités, leurs ressemblances et leurs différences).</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Chacun de ces quatre objectifs concourt à renforcer la place essentielle donnée au développement du langage à l'école maternelle : en induisant une prise de recul, les LVE permettent une première perception du fonctionnement du français, langue de scolarisation, avec ses spécificités. L'enfant comprend alors que toute langue peut être considérée comme un objet d'observation et de manipulation. Les LVE viennent ainsi en soutien de l'apprentissage du français.</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Ces objectifs feront l'objet d'un travail en commun avec les équipes de cycle 2 et de cycle 3 afin de construire un projet linguistique inter-cycle progressif et cohérent.</w:t>
      </w:r>
    </w:p>
    <w:p w:rsidR="00F90A27" w:rsidRPr="00F90A27" w:rsidRDefault="00F90A27" w:rsidP="00F90A27">
      <w:pPr>
        <w:shd w:val="clear" w:color="auto" w:fill="FFFFFF"/>
        <w:spacing w:before="432" w:after="120" w:line="240" w:lineRule="auto"/>
        <w:rPr>
          <w:rFonts w:ascii="Arial" w:eastAsia="Times New Roman" w:hAnsi="Arial" w:cs="Arial"/>
          <w:b/>
          <w:bCs/>
          <w:color w:val="16808D"/>
          <w:sz w:val="20"/>
          <w:szCs w:val="20"/>
          <w:lang w:eastAsia="fr-FR"/>
        </w:rPr>
      </w:pPr>
      <w:r w:rsidRPr="00F90A27">
        <w:rPr>
          <w:rFonts w:ascii="Arial" w:eastAsia="Times New Roman" w:hAnsi="Arial" w:cs="Arial"/>
          <w:b/>
          <w:bCs/>
          <w:color w:val="16808D"/>
          <w:sz w:val="20"/>
          <w:szCs w:val="20"/>
          <w:lang w:eastAsia="fr-FR"/>
        </w:rPr>
        <w:t>Mettre en œuvre au sein de la classe une démarche pédagogique respectueuse du développement du jeune élève</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L'accueil du matin, comme le temps de regroupement traditionnellement consacré aux activités ritualisées, peut constituer un moment privilégié pour exposer les plus jeunes à une autre langue que le français. Il est recommandé de s'appuyer sur un personnage fictif (marionnette, mascotte, professeur revêtant un accessoire typique, etc.).</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L'usage de supports authentiques variés et adaptés aux jeunes élèves est à privilégier afin que ces derniers puissent les mettre en lien avec leur propre univers de référence.</w:t>
      </w:r>
    </w:p>
    <w:p w:rsidR="00F90A27" w:rsidRPr="00F90A27" w:rsidRDefault="00F90A27" w:rsidP="00F90A27">
      <w:pPr>
        <w:shd w:val="clear" w:color="auto" w:fill="FFFFFF"/>
        <w:spacing w:after="0" w:line="240" w:lineRule="auto"/>
        <w:rPr>
          <w:rFonts w:ascii="Arial" w:eastAsia="Times New Roman" w:hAnsi="Arial" w:cs="Arial"/>
          <w:color w:val="16808D"/>
          <w:sz w:val="20"/>
          <w:szCs w:val="20"/>
          <w:lang w:eastAsia="fr-FR"/>
        </w:rPr>
      </w:pPr>
      <w:r w:rsidRPr="00F90A27">
        <w:rPr>
          <w:rFonts w:ascii="Arial" w:eastAsia="Times New Roman" w:hAnsi="Arial" w:cs="Arial"/>
          <w:color w:val="16808D"/>
          <w:sz w:val="20"/>
          <w:szCs w:val="20"/>
          <w:lang w:eastAsia="fr-FR"/>
        </w:rPr>
        <w:t>Apprendre en jouant</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Le jeu, au-delà du plaisir qu'il suscite, est une nécessité pour l'enfant. Puissant moteur d'apprentissage, il favorise l'attention, développe les habilités motrices et permet à l'enfant d'entrer dans le monde symbolique. Ainsi, jeux de doigts, jeux de rondes, jeux dansés, jeux de mimes, jeux de cour, conduits en LVE, engagent les élèves dans le développement de productions orales simples. L'enfant, par son corps et par sa voix, par le rythme battu ou les gestes à accomplir, développe sa conscience de la notion du temps, du rythme, de la mélodie propres à une langue. On peut également s'appuyer sur des jeux sociaux traditionnels déjà connus des élèves pour faciliter l'entrée dans des activités et créer, ainsi, des situations d'interaction simples mais chargées de sens permettant de pratiquer une LVE.</w:t>
      </w:r>
    </w:p>
    <w:p w:rsidR="00F90A27" w:rsidRPr="00F90A27" w:rsidRDefault="00F90A27" w:rsidP="00F90A27">
      <w:pPr>
        <w:shd w:val="clear" w:color="auto" w:fill="FFFFFF"/>
        <w:spacing w:after="0" w:line="240" w:lineRule="auto"/>
        <w:rPr>
          <w:rFonts w:ascii="Arial" w:eastAsia="Times New Roman" w:hAnsi="Arial" w:cs="Arial"/>
          <w:color w:val="16808D"/>
          <w:sz w:val="20"/>
          <w:szCs w:val="20"/>
          <w:lang w:eastAsia="fr-FR"/>
        </w:rPr>
      </w:pPr>
      <w:r w:rsidRPr="00F90A27">
        <w:rPr>
          <w:rFonts w:ascii="Arial" w:eastAsia="Times New Roman" w:hAnsi="Arial" w:cs="Arial"/>
          <w:color w:val="16808D"/>
          <w:sz w:val="20"/>
          <w:szCs w:val="20"/>
          <w:lang w:eastAsia="fr-FR"/>
        </w:rPr>
        <w:t>Apprendre en réfléchissant</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L'éveil aux langues peut aussi prendre la forme de temps de recherche et de réflexion simples qui évolueront progressivement (est-ce qu'il y a des sons en français qui n'existent pas en anglais, est-ce qu'il y a des sons en anglais qui n'existent pas en français ?) ; le professeur est alors en mesure d'observer le cheminement des réflexions et encourage les discussions.</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lastRenderedPageBreak/>
        <w:t>De même, il est possible de s'appuyer sur les jeux phoniques conduits en français (frappé d'une suite sonore, découpage oral de mots connus en syllabes, repérages de syllabes communes, etc.) et en LVE pour inviter les élèves à percevoir que chaque langue a son propre rythme, sa propre tonicité (accents de mots, accents de phrases) et ses particularités phonologiques.</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On développe ainsi chez les élèves des capacités d'observation et de raisonnement.</w:t>
      </w:r>
    </w:p>
    <w:p w:rsidR="00F90A27" w:rsidRPr="00F90A27" w:rsidRDefault="00F90A27" w:rsidP="00F90A27">
      <w:pPr>
        <w:shd w:val="clear" w:color="auto" w:fill="FFFFFF"/>
        <w:spacing w:after="0" w:line="240" w:lineRule="auto"/>
        <w:rPr>
          <w:rFonts w:ascii="Arial" w:eastAsia="Times New Roman" w:hAnsi="Arial" w:cs="Arial"/>
          <w:color w:val="16808D"/>
          <w:sz w:val="20"/>
          <w:szCs w:val="20"/>
          <w:lang w:eastAsia="fr-FR"/>
        </w:rPr>
      </w:pPr>
      <w:r w:rsidRPr="00F90A27">
        <w:rPr>
          <w:rFonts w:ascii="Arial" w:eastAsia="Times New Roman" w:hAnsi="Arial" w:cs="Arial"/>
          <w:color w:val="16808D"/>
          <w:sz w:val="20"/>
          <w:szCs w:val="20"/>
          <w:lang w:eastAsia="fr-FR"/>
        </w:rPr>
        <w:t>Apprendre en s'exerçant</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Les capacités auditives et articulatoires des très jeunes enfants sont immenses et n'ont pas encore été réduites par le filtre sonore de la langue maternelle. Ainsi, s'exercer à répéter, à mettre en bouche, à articuler un mot ou un son d'une LVE en sentant du bout des doigts ses cordes vocales vibrer sur le cou, en sentant avec la main l'air expulsé de la bouche, la dureté d'un son dans la gorge ou le roulis d'un /r /, à prononcer des mots ou expressions avec un air joyeux, étonné ou en feignant un air fâché permet d'entraîner les élèves à maintenir une bonne capacité à discriminer à l'oral, à reconnaître, produire et reproduire des sons ou des mots, à associer intonation et sens, tout en jouant avec le matériau linguistique en toute confiance.</w:t>
      </w:r>
    </w:p>
    <w:p w:rsidR="00F90A27" w:rsidRPr="00F90A27" w:rsidRDefault="00F90A27" w:rsidP="00F90A27">
      <w:pPr>
        <w:shd w:val="clear" w:color="auto" w:fill="FFFFFF"/>
        <w:spacing w:after="0" w:line="240" w:lineRule="auto"/>
        <w:rPr>
          <w:rFonts w:ascii="Arial" w:eastAsia="Times New Roman" w:hAnsi="Arial" w:cs="Arial"/>
          <w:color w:val="16808D"/>
          <w:sz w:val="20"/>
          <w:szCs w:val="20"/>
          <w:lang w:eastAsia="fr-FR"/>
        </w:rPr>
      </w:pPr>
      <w:r w:rsidRPr="00F90A27">
        <w:rPr>
          <w:rFonts w:ascii="Arial" w:eastAsia="Times New Roman" w:hAnsi="Arial" w:cs="Arial"/>
          <w:color w:val="16808D"/>
          <w:sz w:val="20"/>
          <w:szCs w:val="20"/>
          <w:lang w:eastAsia="fr-FR"/>
        </w:rPr>
        <w:t>Apprendre en mémorisant et en se remémorant</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b/>
          <w:bCs/>
          <w:i/>
          <w:iCs/>
          <w:color w:val="000000"/>
          <w:sz w:val="18"/>
          <w:szCs w:val="18"/>
          <w:lang w:eastAsia="fr-FR"/>
        </w:rPr>
        <w:t>Mémoriser</w:t>
      </w:r>
      <w:r w:rsidRPr="00F90A27">
        <w:rPr>
          <w:rFonts w:ascii="Arial" w:eastAsia="Times New Roman" w:hAnsi="Arial" w:cs="Arial"/>
          <w:i/>
          <w:iCs/>
          <w:color w:val="000000"/>
          <w:sz w:val="18"/>
          <w:szCs w:val="18"/>
          <w:lang w:eastAsia="fr-FR"/>
        </w:rPr>
        <w:t> </w:t>
      </w:r>
      <w:r w:rsidRPr="00F90A27">
        <w:rPr>
          <w:rFonts w:ascii="Arial" w:eastAsia="Times New Roman" w:hAnsi="Arial" w:cs="Arial"/>
          <w:b/>
          <w:bCs/>
          <w:i/>
          <w:iCs/>
          <w:color w:val="000000"/>
          <w:sz w:val="18"/>
          <w:szCs w:val="18"/>
          <w:lang w:eastAsia="fr-FR"/>
        </w:rPr>
        <w:t>-</w:t>
      </w:r>
      <w:r w:rsidRPr="00F90A27">
        <w:rPr>
          <w:rFonts w:ascii="Arial" w:eastAsia="Times New Roman" w:hAnsi="Arial" w:cs="Arial"/>
          <w:color w:val="000000"/>
          <w:sz w:val="18"/>
          <w:szCs w:val="18"/>
          <w:lang w:eastAsia="fr-FR"/>
        </w:rPr>
        <w:t> Les facultés mnésiques des très jeunes élèves sont également sollicitées pour introduire des comptines et chants en LVE qui sont écoutés à plusieurs reprises, joués, rythmés, mimés, accompagnés de gestes pour faciliter leur mise en mémoire.</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Ce faisant, le professeur contribue à « enrichir l'imaginaire musical des enfants », en les confrontant à la diversité des univers musicaux pour exercer l'oreille, affiner l'écoute et entraîner la mémoire auditive (découverte d'instruments, d'extraits d'œuvres).</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Le recours aux « boîtes à histoires », permettant de raconter en plusieurs langues des histoires animées en s'appuyant sur des objets qui symbolisent les personnages et les éléments clés, facilite également la mémorisation. On peut, par exemple, raconter d'abord en français, puis dans un second temps raconter la même histoire dans une LVE. On peut aussi, sans passer par la médiation du français, introduire directement quelques éléments choisis en LVE (interjections, onomatopées, formules, noms propres, etc.), qui sont directement repérés par les élèves grâce au contexte et à la mise en œuvre pédagogique.</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b/>
          <w:bCs/>
          <w:i/>
          <w:iCs/>
          <w:color w:val="000000"/>
          <w:sz w:val="18"/>
          <w:szCs w:val="18"/>
          <w:lang w:eastAsia="fr-FR"/>
        </w:rPr>
        <w:t>Se remémorer, évoquer -</w:t>
      </w:r>
      <w:r w:rsidRPr="00F90A27">
        <w:rPr>
          <w:rFonts w:ascii="Arial" w:eastAsia="Times New Roman" w:hAnsi="Arial" w:cs="Arial"/>
          <w:color w:val="000000"/>
          <w:sz w:val="18"/>
          <w:szCs w:val="18"/>
          <w:lang w:eastAsia="fr-FR"/>
        </w:rPr>
        <w:t> On organise régulièrement des retours sur les découvertes faites dans les autres langues afin de stabiliser ou remobiliser les savoirs.</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C'est en établissant ces liens que l'on aide les enfants à prendre conscience qu'apprendre à l'école, c'est remobiliser en permanence les acquis antérieurs pour aller plus loin.</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Ainsi, l'éveil à la diversité linguistique ouvre un parcours qui se poursuivra sur l'intégralité de la scolarité des élèves. Ces premiers jalons, posés dès la moyenne section et dont la continuité sera assurée en grande section puis au cycle 2, permettent aux élèves de débuter un parcours linguistique d'apprentissage cohérent et solide. En cela, la participation des élèves à des projets comme la semaine des langues vivantes qui se tient chaque année au mois de mai est un moment privilégié pour mener un projet de classe ou d'école concret.</w:t>
      </w: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p>
    <w:p w:rsidR="00F90A27" w:rsidRPr="00F90A27" w:rsidRDefault="00F90A27" w:rsidP="00F90A27">
      <w:pPr>
        <w:shd w:val="clear" w:color="auto" w:fill="FFFFFF"/>
        <w:spacing w:after="0" w:line="240" w:lineRule="auto"/>
        <w:rPr>
          <w:rFonts w:ascii="Arial" w:eastAsia="Times New Roman" w:hAnsi="Arial" w:cs="Arial"/>
          <w:color w:val="000000"/>
          <w:sz w:val="18"/>
          <w:szCs w:val="18"/>
          <w:lang w:eastAsia="fr-FR"/>
        </w:rPr>
      </w:pPr>
      <w:r w:rsidRPr="00F90A27">
        <w:rPr>
          <w:rFonts w:ascii="Arial" w:eastAsia="Times New Roman" w:hAnsi="Arial" w:cs="Arial"/>
          <w:color w:val="000000"/>
          <w:sz w:val="18"/>
          <w:szCs w:val="18"/>
          <w:lang w:eastAsia="fr-FR"/>
        </w:rPr>
        <w:t>Le ministre de l'Éducation nationale et de la Jeunesse,</w:t>
      </w:r>
      <w:r w:rsidRPr="00F90A27">
        <w:rPr>
          <w:rFonts w:ascii="Arial" w:eastAsia="Times New Roman" w:hAnsi="Arial" w:cs="Arial"/>
          <w:color w:val="000000"/>
          <w:sz w:val="18"/>
          <w:szCs w:val="18"/>
          <w:lang w:eastAsia="fr-FR"/>
        </w:rPr>
        <w:br/>
        <w:t>Jean-Michel Blanquer</w:t>
      </w:r>
    </w:p>
    <w:p w:rsidR="00F90A27" w:rsidRDefault="00F90A27"/>
    <w:sectPr w:rsidR="00F90A27" w:rsidSect="00F90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27"/>
    <w:rsid w:val="00F90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433FC-5E75-4476-97E4-4AA46D16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F90A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90A2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90A2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90A27"/>
    <w:rPr>
      <w:rFonts w:ascii="Times New Roman" w:eastAsia="Times New Roman" w:hAnsi="Times New Roman" w:cs="Times New Roman"/>
      <w:b/>
      <w:bCs/>
      <w:sz w:val="27"/>
      <w:szCs w:val="27"/>
      <w:lang w:eastAsia="fr-FR"/>
    </w:rPr>
  </w:style>
  <w:style w:type="character" w:customStyle="1" w:styleId="nornor">
    <w:name w:val="nor_nor"/>
    <w:basedOn w:val="Policepardfaut"/>
    <w:rsid w:val="00F90A27"/>
  </w:style>
  <w:style w:type="character" w:styleId="AcronymeHTML">
    <w:name w:val="HTML Acronym"/>
    <w:basedOn w:val="Policepardfaut"/>
    <w:uiPriority w:val="99"/>
    <w:semiHidden/>
    <w:unhideWhenUsed/>
    <w:rsid w:val="00F90A27"/>
  </w:style>
  <w:style w:type="character" w:customStyle="1" w:styleId="nornature">
    <w:name w:val="nor_nature"/>
    <w:basedOn w:val="Policepardfaut"/>
    <w:rsid w:val="00F90A27"/>
  </w:style>
  <w:style w:type="character" w:customStyle="1" w:styleId="noremetteur">
    <w:name w:val="nor_emetteur"/>
    <w:basedOn w:val="Policepardfaut"/>
    <w:rsid w:val="00F90A27"/>
  </w:style>
  <w:style w:type="character" w:customStyle="1" w:styleId="norvu">
    <w:name w:val="nor_vu"/>
    <w:basedOn w:val="Policepardfaut"/>
    <w:rsid w:val="00F90A27"/>
  </w:style>
  <w:style w:type="paragraph" w:styleId="NormalWeb">
    <w:name w:val="Normal (Web)"/>
    <w:basedOn w:val="Normal"/>
    <w:uiPriority w:val="99"/>
    <w:semiHidden/>
    <w:unhideWhenUsed/>
    <w:rsid w:val="00F90A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F90A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F90A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90A27"/>
    <w:rPr>
      <w:i/>
      <w:iCs/>
    </w:rPr>
  </w:style>
  <w:style w:type="character" w:styleId="lev">
    <w:name w:val="Strong"/>
    <w:basedOn w:val="Policepardfaut"/>
    <w:uiPriority w:val="22"/>
    <w:qFormat/>
    <w:rsid w:val="00F90A27"/>
    <w:rPr>
      <w:b/>
      <w:bCs/>
    </w:rPr>
  </w:style>
  <w:style w:type="character" w:customStyle="1" w:styleId="norauteur">
    <w:name w:val="nor_auteur"/>
    <w:basedOn w:val="Policepardfaut"/>
    <w:rsid w:val="00F9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357321">
      <w:bodyDiv w:val="1"/>
      <w:marLeft w:val="0"/>
      <w:marRight w:val="0"/>
      <w:marTop w:val="0"/>
      <w:marBottom w:val="0"/>
      <w:divBdr>
        <w:top w:val="none" w:sz="0" w:space="0" w:color="auto"/>
        <w:left w:val="none" w:sz="0" w:space="0" w:color="auto"/>
        <w:bottom w:val="none" w:sz="0" w:space="0" w:color="auto"/>
        <w:right w:val="none" w:sz="0" w:space="0" w:color="auto"/>
      </w:divBdr>
      <w:divsChild>
        <w:div w:id="1797480577">
          <w:marLeft w:val="0"/>
          <w:marRight w:val="0"/>
          <w:marTop w:val="0"/>
          <w:marBottom w:val="0"/>
          <w:divBdr>
            <w:top w:val="none" w:sz="0" w:space="0" w:color="auto"/>
            <w:left w:val="none" w:sz="0" w:space="0" w:color="auto"/>
            <w:bottom w:val="none" w:sz="0" w:space="0" w:color="auto"/>
            <w:right w:val="none" w:sz="0" w:space="0" w:color="auto"/>
          </w:divBdr>
        </w:div>
        <w:div w:id="1344671439">
          <w:marLeft w:val="0"/>
          <w:marRight w:val="0"/>
          <w:marTop w:val="0"/>
          <w:marBottom w:val="0"/>
          <w:divBdr>
            <w:top w:val="none" w:sz="0" w:space="0" w:color="auto"/>
            <w:left w:val="none" w:sz="0" w:space="0" w:color="auto"/>
            <w:bottom w:val="none" w:sz="0" w:space="0" w:color="auto"/>
            <w:right w:val="none" w:sz="0" w:space="0" w:color="auto"/>
          </w:divBdr>
        </w:div>
        <w:div w:id="1268390611">
          <w:marLeft w:val="0"/>
          <w:marRight w:val="0"/>
          <w:marTop w:val="0"/>
          <w:marBottom w:val="0"/>
          <w:divBdr>
            <w:top w:val="none" w:sz="0" w:space="0" w:color="auto"/>
            <w:left w:val="none" w:sz="0" w:space="0" w:color="auto"/>
            <w:bottom w:val="none" w:sz="0" w:space="0" w:color="auto"/>
            <w:right w:val="none" w:sz="0" w:space="0" w:color="auto"/>
          </w:divBdr>
          <w:divsChild>
            <w:div w:id="1450928090">
              <w:marLeft w:val="0"/>
              <w:marRight w:val="0"/>
              <w:marTop w:val="0"/>
              <w:marBottom w:val="0"/>
              <w:divBdr>
                <w:top w:val="none" w:sz="0" w:space="0" w:color="auto"/>
                <w:left w:val="none" w:sz="0" w:space="0" w:color="auto"/>
                <w:bottom w:val="none" w:sz="0" w:space="0" w:color="auto"/>
                <w:right w:val="none" w:sz="0" w:space="0" w:color="auto"/>
              </w:divBdr>
              <w:divsChild>
                <w:div w:id="6242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1481</Words>
  <Characters>8148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CHAMEROIS</dc:creator>
  <cp:keywords/>
  <dc:description/>
  <cp:lastModifiedBy>René CHAMEROIS</cp:lastModifiedBy>
  <cp:revision>1</cp:revision>
  <dcterms:created xsi:type="dcterms:W3CDTF">2019-06-03T12:06:00Z</dcterms:created>
  <dcterms:modified xsi:type="dcterms:W3CDTF">2019-06-03T12:07:00Z</dcterms:modified>
</cp:coreProperties>
</file>